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0764B"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eastAsia="Times New Roman" w:hAnsi="Times New Roman" w:cs="Times New Roman"/>
          <w:b/>
          <w:bCs/>
          <w:sz w:val="24"/>
          <w:szCs w:val="24"/>
          <w:u w:color="000000"/>
        </w:rPr>
      </w:pPr>
      <w:r w:rsidRPr="00C07C2D">
        <w:rPr>
          <w:rFonts w:ascii="Times New Roman" w:hAnsi="Times New Roman"/>
          <w:b/>
          <w:bCs/>
          <w:sz w:val="24"/>
          <w:szCs w:val="24"/>
          <w:u w:color="000000"/>
        </w:rPr>
        <w:t>Workshop Ipercorpo 19 | dal 28 maggio al 16 giugno</w:t>
      </w:r>
    </w:p>
    <w:p w14:paraId="0776F9A9"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u w:color="000000"/>
        </w:rPr>
      </w:pPr>
    </w:p>
    <w:p w14:paraId="7A548528"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u w:color="000000"/>
        </w:rPr>
        <w:t xml:space="preserve">La </w:t>
      </w:r>
      <w:r w:rsidRPr="00C07C2D">
        <w:rPr>
          <w:rFonts w:ascii="Times New Roman" w:hAnsi="Times New Roman"/>
          <w:b/>
          <w:bCs/>
          <w:u w:color="000000"/>
        </w:rPr>
        <w:t xml:space="preserve">XVI edizione </w:t>
      </w:r>
      <w:r w:rsidRPr="00C07C2D">
        <w:rPr>
          <w:rFonts w:ascii="Times New Roman" w:hAnsi="Times New Roman"/>
          <w:u w:color="000000"/>
        </w:rPr>
        <w:t>di</w:t>
      </w:r>
      <w:r w:rsidRPr="00C07C2D">
        <w:rPr>
          <w:rFonts w:ascii="Times New Roman" w:hAnsi="Times New Roman"/>
          <w:b/>
          <w:bCs/>
          <w:u w:color="000000"/>
        </w:rPr>
        <w:t xml:space="preserve"> Ipercorpo</w:t>
      </w:r>
      <w:r w:rsidRPr="00C07C2D">
        <w:rPr>
          <w:rFonts w:ascii="Times New Roman" w:hAnsi="Times New Roman"/>
          <w:u w:color="000000"/>
        </w:rPr>
        <w:t xml:space="preserve"> si svolge a Forlì dal </w:t>
      </w:r>
      <w:r w:rsidRPr="00C07C2D">
        <w:rPr>
          <w:rFonts w:ascii="Times New Roman" w:hAnsi="Times New Roman"/>
          <w:b/>
          <w:bCs/>
          <w:u w:color="000000"/>
        </w:rPr>
        <w:t xml:space="preserve">30 maggio al 2 giugno, </w:t>
      </w:r>
      <w:r w:rsidRPr="00C07C2D">
        <w:rPr>
          <w:rFonts w:ascii="Times New Roman" w:hAnsi="Times New Roman"/>
          <w:u w:color="000000"/>
        </w:rPr>
        <w:t>con appuntamenti anche</w:t>
      </w:r>
      <w:r w:rsidRPr="00C07C2D">
        <w:rPr>
          <w:rFonts w:ascii="Times New Roman" w:hAnsi="Times New Roman"/>
          <w:b/>
          <w:bCs/>
          <w:u w:color="000000"/>
        </w:rPr>
        <w:t xml:space="preserve"> l'8 e il 16 giugno</w:t>
      </w:r>
      <w:r w:rsidRPr="00C07C2D">
        <w:rPr>
          <w:rFonts w:ascii="Times New Roman" w:hAnsi="Times New Roman"/>
          <w:u w:color="000000"/>
        </w:rPr>
        <w:t xml:space="preserve"> ed è dedicato alla </w:t>
      </w:r>
      <w:r w:rsidRPr="00C07C2D">
        <w:rPr>
          <w:rFonts w:ascii="Times New Roman" w:hAnsi="Times New Roman"/>
          <w:b/>
          <w:bCs/>
          <w:u w:color="000000"/>
        </w:rPr>
        <w:t>Pratica quotidiana</w:t>
      </w:r>
      <w:r w:rsidRPr="00C07C2D">
        <w:rPr>
          <w:rFonts w:ascii="Times New Roman" w:hAnsi="Times New Roman"/>
          <w:u w:color="000000"/>
        </w:rPr>
        <w:t xml:space="preserve"> </w:t>
      </w:r>
    </w:p>
    <w:p w14:paraId="17855BA6" w14:textId="77777777" w:rsidR="00C07C2D" w:rsidRPr="00C07C2D" w:rsidRDefault="00C07C2D" w:rsidP="00C07C2D">
      <w:pPr>
        <w:pStyle w:val="Corpo"/>
        <w:tabs>
          <w:tab w:val="left" w:pos="3969"/>
        </w:tabs>
        <w:jc w:val="both"/>
        <w:rPr>
          <w:rFonts w:ascii="Times New Roman" w:eastAsia="Times New Roman" w:hAnsi="Times New Roman" w:cs="Times New Roman"/>
          <w:color w:val="00000A"/>
          <w:u w:color="00000A"/>
        </w:rPr>
      </w:pPr>
      <w:r w:rsidRPr="00C07C2D">
        <w:rPr>
          <w:rFonts w:ascii="Times New Roman" w:hAnsi="Times New Roman"/>
          <w:color w:val="00000A"/>
          <w:u w:color="00000A"/>
        </w:rPr>
        <w:t>Il programma articolato di Ipercorpo 2019 è curato per teatro e la danza da Mara Serina e Claudio Angelini con la collaborazione di Valentina Bravetti; per l’arte da Davide Ferri con l’assistenza curatoriale di Francesca Bertazzoni e da Davide Fabbri ed Elisa Gandini per la musica.</w:t>
      </w:r>
    </w:p>
    <w:p w14:paraId="7219BC8E" w14:textId="77777777" w:rsidR="00C07C2D" w:rsidRPr="00C07C2D" w:rsidRDefault="00C07C2D" w:rsidP="00C07C2D">
      <w:pPr>
        <w:pStyle w:val="Corpo"/>
        <w:tabs>
          <w:tab w:val="left" w:pos="3969"/>
        </w:tabs>
        <w:jc w:val="both"/>
        <w:rPr>
          <w:rFonts w:ascii="Times New Roman" w:eastAsia="Times New Roman" w:hAnsi="Times New Roman" w:cs="Times New Roman"/>
          <w:color w:val="00000A"/>
          <w:u w:color="00000A"/>
        </w:rPr>
      </w:pPr>
      <w:r w:rsidRPr="00C07C2D">
        <w:rPr>
          <w:rFonts w:ascii="Times New Roman" w:hAnsi="Times New Roman"/>
          <w:color w:val="00000A"/>
          <w:u w:color="00000A"/>
        </w:rPr>
        <w:t xml:space="preserve">Teatro, danza e video danza, arti visive, musica che nella pratica di quest’anno si trasferiscono nel centro di Forlì, nel suggestiva </w:t>
      </w:r>
      <w:r w:rsidRPr="00C07C2D">
        <w:rPr>
          <w:rFonts w:ascii="Times New Roman" w:hAnsi="Times New Roman"/>
          <w:b/>
          <w:bCs/>
          <w:color w:val="00000A"/>
          <w:u w:color="00000A"/>
        </w:rPr>
        <w:t>Chiesa di San Giacomo</w:t>
      </w:r>
      <w:r w:rsidRPr="00C07C2D">
        <w:rPr>
          <w:rFonts w:ascii="Times New Roman" w:hAnsi="Times New Roman"/>
          <w:color w:val="00000A"/>
          <w:u w:color="00000A"/>
        </w:rPr>
        <w:t xml:space="preserve"> e </w:t>
      </w:r>
      <w:r w:rsidRPr="00C07C2D">
        <w:rPr>
          <w:rFonts w:ascii="Times New Roman" w:hAnsi="Times New Roman"/>
          <w:b/>
          <w:bCs/>
          <w:color w:val="00000A"/>
          <w:u w:color="00000A"/>
        </w:rPr>
        <w:t>dell’Oratorio di San Sebastiano</w:t>
      </w:r>
      <w:r w:rsidRPr="00C07C2D">
        <w:rPr>
          <w:rFonts w:ascii="Times New Roman" w:hAnsi="Times New Roman"/>
          <w:color w:val="00000A"/>
          <w:u w:color="00000A"/>
        </w:rPr>
        <w:t xml:space="preserve"> per permettere i tanto anelati lavori di consolidamento e ristrutturazione della “casa” del Festival, l’Ex deposito delle corriere ATR.</w:t>
      </w:r>
    </w:p>
    <w:p w14:paraId="606377D7" w14:textId="77777777" w:rsidR="00C07C2D" w:rsidRPr="00C07C2D" w:rsidRDefault="00C07C2D" w:rsidP="00C07C2D">
      <w:pPr>
        <w:pStyle w:val="Corpo"/>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Times New Roman" w:hAnsi="Times New Roman" w:cs="Times New Roman"/>
          <w:color w:val="00000A"/>
          <w:u w:color="00000A"/>
        </w:rPr>
      </w:pPr>
      <w:r w:rsidRPr="00C07C2D">
        <w:rPr>
          <w:rFonts w:ascii="Times New Roman" w:hAnsi="Times New Roman"/>
          <w:color w:val="00000A"/>
          <w:u w:color="00000A"/>
        </w:rPr>
        <w:t xml:space="preserve">Tra gli appuntamenti del festival, il contest di danza in video </w:t>
      </w:r>
      <w:r w:rsidRPr="00C07C2D">
        <w:rPr>
          <w:rFonts w:ascii="Times New Roman" w:hAnsi="Times New Roman"/>
          <w:b/>
          <w:bCs/>
          <w:color w:val="00000A"/>
          <w:u w:color="00000A"/>
        </w:rPr>
        <w:t>La Danza in 1 Minuto</w:t>
      </w:r>
      <w:r w:rsidRPr="00C07C2D">
        <w:rPr>
          <w:rFonts w:ascii="Times New Roman" w:hAnsi="Times New Roman"/>
          <w:color w:val="00000A"/>
          <w:u w:color="00000A"/>
        </w:rPr>
        <w:t xml:space="preserve">, (Coorpi, Coordinamento Danza Piemonte), l’esito del progetto </w:t>
      </w:r>
      <w:r w:rsidRPr="00C07C2D">
        <w:rPr>
          <w:rFonts w:ascii="Times New Roman" w:hAnsi="Times New Roman"/>
          <w:b/>
          <w:bCs/>
          <w:i/>
          <w:iCs/>
          <w:color w:val="00000A"/>
          <w:u w:color="00000A"/>
        </w:rPr>
        <w:t xml:space="preserve">Paesaggio Condiviso </w:t>
      </w:r>
      <w:r w:rsidRPr="00C07C2D">
        <w:rPr>
          <w:rFonts w:ascii="Times New Roman" w:hAnsi="Times New Roman"/>
          <w:color w:val="00000A"/>
          <w:u w:color="00000A"/>
        </w:rPr>
        <w:t>che viene restituito dai partecipanti durante una passeggiata (</w:t>
      </w:r>
      <w:r w:rsidRPr="00C07C2D">
        <w:rPr>
          <w:rFonts w:ascii="Times New Roman" w:hAnsi="Times New Roman"/>
          <w:b/>
          <w:bCs/>
          <w:color w:val="00000A"/>
          <w:u w:color="00000A"/>
        </w:rPr>
        <w:t>2 Giugno ore 10:30</w:t>
      </w:r>
      <w:r w:rsidRPr="00C07C2D">
        <w:rPr>
          <w:rFonts w:ascii="Times New Roman" w:hAnsi="Times New Roman"/>
          <w:color w:val="00000A"/>
          <w:u w:color="00000A"/>
        </w:rPr>
        <w:t xml:space="preserve">) e aiuta Spazi Indecisi ed EXATR a portare avanti il percorso di rigenerazione e riappropriazione dei beni comuni di Forlì. </w:t>
      </w:r>
    </w:p>
    <w:p w14:paraId="62F94E71" w14:textId="77777777" w:rsidR="00C07C2D" w:rsidRPr="00C07C2D" w:rsidRDefault="00C07C2D" w:rsidP="00C07C2D">
      <w:pPr>
        <w:pStyle w:val="Corpo"/>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Times New Roman" w:hAnsi="Times New Roman" w:cs="Times New Roman"/>
          <w:color w:val="00000A"/>
          <w:u w:color="00000A"/>
        </w:rPr>
      </w:pPr>
      <w:r w:rsidRPr="00C07C2D">
        <w:rPr>
          <w:rFonts w:ascii="Times New Roman" w:hAnsi="Times New Roman"/>
          <w:color w:val="00000A"/>
          <w:u w:color="00000A"/>
        </w:rPr>
        <w:t xml:space="preserve">Tra le attività del festival diverse possibilità di formazione tra laboratori e worshop rivolti al pubblico e anche ad artisti professionisti. </w:t>
      </w:r>
    </w:p>
    <w:p w14:paraId="11432F01" w14:textId="77777777" w:rsidR="00C07C2D" w:rsidRPr="00C07C2D" w:rsidRDefault="00C07C2D" w:rsidP="00C07C2D">
      <w:pPr>
        <w:pStyle w:val="Corpo"/>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Times New Roman" w:hAnsi="Times New Roman" w:cs="Times New Roman"/>
          <w:color w:val="00000A"/>
          <w:u w:color="00000A"/>
        </w:rPr>
      </w:pPr>
      <w:r w:rsidRPr="00C07C2D">
        <w:rPr>
          <w:rFonts w:ascii="Times New Roman" w:hAnsi="Times New Roman"/>
          <w:b/>
          <w:bCs/>
          <w:i/>
          <w:iCs/>
          <w:color w:val="00000A"/>
          <w:u w:color="00000A"/>
        </w:rPr>
        <w:t xml:space="preserve">Generazione gLocale </w:t>
      </w:r>
      <w:r w:rsidRPr="00C07C2D">
        <w:rPr>
          <w:rFonts w:ascii="Times New Roman" w:hAnsi="Times New Roman"/>
          <w:color w:val="00000A"/>
          <w:u w:color="00000A"/>
        </w:rPr>
        <w:t>(28 e 29 Maggio all’interno di EXATR) è un laboratorio gratuito di Zona K rivolto ad adolescenti e giovani di seconda generazione per la costruzione della performance in programma a Ipercorpo 2019</w:t>
      </w:r>
      <w:r w:rsidRPr="00C07C2D">
        <w:rPr>
          <w:rFonts w:ascii="Times New Roman" w:hAnsi="Times New Roman"/>
          <w:b/>
          <w:bCs/>
          <w:i/>
          <w:iCs/>
          <w:color w:val="00000A"/>
          <w:u w:color="00000A"/>
        </w:rPr>
        <w:t>.</w:t>
      </w:r>
    </w:p>
    <w:p w14:paraId="596EE6B2" w14:textId="77777777" w:rsidR="00C07C2D" w:rsidRPr="00C07C2D" w:rsidRDefault="00C07C2D" w:rsidP="00C07C2D">
      <w:pPr>
        <w:pStyle w:val="Corpo"/>
        <w:shd w:val="clear" w:color="auto" w:fill="FFFFFF"/>
        <w:rPr>
          <w:rFonts w:ascii="Arial" w:eastAsia="Arial" w:hAnsi="Arial" w:cs="Arial"/>
          <w:color w:val="222222"/>
          <w:u w:color="222222"/>
        </w:rPr>
      </w:pPr>
      <w:r w:rsidRPr="00C07C2D">
        <w:rPr>
          <w:rFonts w:ascii="Times New Roman" w:hAnsi="Times New Roman"/>
          <w:color w:val="00000A"/>
          <w:u w:color="00000A"/>
        </w:rPr>
        <w:t xml:space="preserve">Per la sezione Family </w:t>
      </w:r>
      <w:r w:rsidRPr="00C07C2D">
        <w:rPr>
          <w:rFonts w:ascii="Times New Roman" w:hAnsi="Times New Roman"/>
          <w:b/>
          <w:bCs/>
          <w:i/>
          <w:iCs/>
          <w:color w:val="00000A"/>
          <w:u w:color="00000A"/>
        </w:rPr>
        <w:t>CorpoGiochi OFF</w:t>
      </w:r>
      <w:r w:rsidRPr="00C07C2D">
        <w:rPr>
          <w:rFonts w:ascii="Times New Roman" w:hAnsi="Times New Roman"/>
          <w:color w:val="00000A"/>
          <w:u w:color="00000A"/>
        </w:rPr>
        <w:t xml:space="preserve">, laboratorio dedicato a bambini a partire dai 5 anni e adulti, condotto da Cantieri Danza (Fabbrica delle Candele | 2 Giugno, 10.00 - 13.00). </w:t>
      </w:r>
    </w:p>
    <w:p w14:paraId="0E951063" w14:textId="77777777" w:rsidR="00C07C2D" w:rsidRPr="00C07C2D" w:rsidRDefault="00C07C2D" w:rsidP="00C07C2D">
      <w:pPr>
        <w:pStyle w:val="Corpo"/>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Times New Roman" w:hAnsi="Times New Roman" w:cs="Times New Roman"/>
          <w:color w:val="00000A"/>
          <w:u w:color="00000A"/>
        </w:rPr>
      </w:pPr>
      <w:r w:rsidRPr="00C07C2D">
        <w:rPr>
          <w:rFonts w:ascii="Times New Roman" w:hAnsi="Times New Roman"/>
          <w:color w:val="00000A"/>
          <w:u w:color="00000A"/>
        </w:rPr>
        <w:t xml:space="preserve">E ancora, </w:t>
      </w:r>
      <w:r w:rsidRPr="00C07C2D">
        <w:rPr>
          <w:rFonts w:ascii="Times New Roman" w:hAnsi="Times New Roman"/>
          <w:b/>
          <w:bCs/>
          <w:color w:val="00000A"/>
          <w:u w:color="00000A"/>
        </w:rPr>
        <w:t>tre workshop</w:t>
      </w:r>
      <w:r w:rsidRPr="00C07C2D">
        <w:rPr>
          <w:rFonts w:ascii="Times New Roman" w:hAnsi="Times New Roman"/>
          <w:color w:val="00000A"/>
          <w:u w:color="00000A"/>
        </w:rPr>
        <w:t xml:space="preserve"> rivolti ad attori e danzatori professionisti e non che presentiamo qui a giugno, in coda al Festival:</w:t>
      </w:r>
    </w:p>
    <w:p w14:paraId="07A251A7"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p>
    <w:p w14:paraId="7923232B"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p>
    <w:p w14:paraId="54092EF7"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eastAsia="Times New Roman" w:hAnsi="Times New Roman" w:cs="Times New Roman"/>
          <w:b/>
          <w:bCs/>
          <w:u w:color="000000"/>
        </w:rPr>
      </w:pPr>
      <w:r w:rsidRPr="00C07C2D">
        <w:rPr>
          <w:rFonts w:ascii="Times New Roman" w:hAnsi="Times New Roman"/>
          <w:b/>
          <w:bCs/>
          <w:u w:color="000000"/>
        </w:rPr>
        <w:t xml:space="preserve">EXATR | dal 5 all’ 8 giugno </w:t>
      </w:r>
    </w:p>
    <w:p w14:paraId="7F5BADCA"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eastAsia="Times New Roman" w:hAnsi="Times New Roman" w:cs="Times New Roman"/>
          <w:b/>
          <w:bCs/>
          <w:u w:color="000000"/>
        </w:rPr>
      </w:pPr>
      <w:r w:rsidRPr="00C07C2D">
        <w:rPr>
          <w:rFonts w:ascii="Times New Roman" w:hAnsi="Times New Roman"/>
          <w:b/>
          <w:bCs/>
          <w:u w:color="000000"/>
        </w:rPr>
        <w:t>Muta Imago</w:t>
      </w:r>
      <w:r w:rsidRPr="00C07C2D">
        <w:rPr>
          <w:rFonts w:ascii="Times New Roman" w:hAnsi="Times New Roman"/>
          <w:u w:color="000000"/>
        </w:rPr>
        <w:t xml:space="preserve"> </w:t>
      </w:r>
    </w:p>
    <w:p w14:paraId="7B272C72"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eastAsia="Times New Roman" w:hAnsi="Times New Roman" w:cs="Times New Roman"/>
          <w:b/>
          <w:bCs/>
          <w:u w:color="000000"/>
        </w:rPr>
      </w:pPr>
      <w:r w:rsidRPr="00C07C2D">
        <w:rPr>
          <w:rFonts w:ascii="Times New Roman" w:hAnsi="Times New Roman"/>
          <w:b/>
          <w:bCs/>
          <w:u w:color="000000"/>
        </w:rPr>
        <w:t xml:space="preserve">FUORI DAL DOMINIO DEL TEMPO </w:t>
      </w:r>
    </w:p>
    <w:p w14:paraId="28E0FA3E"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p>
    <w:p w14:paraId="59ECD47E"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u w:color="000000"/>
        </w:rPr>
      </w:pPr>
      <w:r w:rsidRPr="00C07C2D">
        <w:rPr>
          <w:rFonts w:ascii="Times New Roman" w:hAnsi="Times New Roman"/>
          <w:u w:color="000000"/>
        </w:rPr>
        <w:t>Come facciamo esperienza del tempo oggi, come singoli e come collettività? In quali maniere la nostra esperienza quotidiana del tempo può aprirsi attraverso l'arte e incontrare le prospettive della scienza e della filosofia? Come creare e condividere una diversa esperienza del tempo attraverso il linguaggio della performance?</w:t>
      </w:r>
    </w:p>
    <w:p w14:paraId="6DA0D9E9"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u w:color="000000"/>
        </w:rPr>
      </w:pPr>
      <w:r w:rsidRPr="00C07C2D">
        <w:rPr>
          <w:rFonts w:ascii="Times New Roman" w:hAnsi="Times New Roman"/>
          <w:u w:color="000000"/>
        </w:rPr>
        <w:t>Fuori dal dominio del tempo è il tentativo di occupare insieme uno spazio per cercare di uscire dal tempo: per agitarlo, spostarlo, cercare di comprenderne le caratteristiche attraverso uno studio teorico e pratico allo stesso tempo.</w:t>
      </w:r>
    </w:p>
    <w:p w14:paraId="4ED4AE50"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u w:color="000000"/>
        </w:rPr>
      </w:pPr>
      <w:r w:rsidRPr="00C07C2D">
        <w:rPr>
          <w:rFonts w:ascii="Times New Roman" w:hAnsi="Times New Roman"/>
          <w:u w:color="000000"/>
        </w:rPr>
        <w:t xml:space="preserve">Per quattro giorni, </w:t>
      </w:r>
      <w:r w:rsidRPr="00C07C2D">
        <w:rPr>
          <w:rFonts w:ascii="Times New Roman" w:hAnsi="Times New Roman"/>
          <w:b/>
          <w:bCs/>
          <w:u w:color="000000"/>
        </w:rPr>
        <w:t>dal 5 all’8 giugno 2019</w:t>
      </w:r>
      <w:r w:rsidRPr="00C07C2D">
        <w:rPr>
          <w:rFonts w:ascii="Times New Roman" w:hAnsi="Times New Roman"/>
          <w:u w:color="000000"/>
        </w:rPr>
        <w:t>, Claudia Sorace e Riccardo Fazi condivideranno con i partecipanti materiali, questioni, tentativi che cercheranno di investigare la natura del tempo attraverso il linguaggio della performance.</w:t>
      </w:r>
    </w:p>
    <w:p w14:paraId="503017D7"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u w:color="000000"/>
        </w:rPr>
      </w:pPr>
      <w:r w:rsidRPr="00C07C2D">
        <w:rPr>
          <w:rFonts w:ascii="Times New Roman" w:hAnsi="Times New Roman"/>
          <w:u w:color="000000"/>
        </w:rPr>
        <w:t xml:space="preserve">Il cuore della ricerca si trova nella zona grigia dove la nostra consapevolezza razionale della non esistenza del tempo incontra la nostra inevitabile percezione di essere completamente immersi in esso. Di quali strumenti mi devo dotare, quali pratiche, quali esercizi devo sviluppare per creare possibili esperienze estetiche e drammatiche intorno al conflitto tra ciò che sappiamo del tempo e il modo in cui lo percepiamo? Questa è una delle domande da cui parte questo percorso formativo, </w:t>
      </w:r>
      <w:r w:rsidRPr="00C07C2D">
        <w:rPr>
          <w:rFonts w:ascii="Times New Roman" w:hAnsi="Times New Roman"/>
          <w:b/>
          <w:bCs/>
          <w:u w:color="000000"/>
        </w:rPr>
        <w:t xml:space="preserve">rivolto ad un gruppo di dieci performer professionisti. </w:t>
      </w:r>
      <w:r w:rsidRPr="00C07C2D">
        <w:rPr>
          <w:rFonts w:ascii="Times New Roman" w:hAnsi="Times New Roman"/>
          <w:u w:color="000000"/>
        </w:rPr>
        <w:t>Il workshop è immersivo e richiede la presenza obbligatoria per i quattro giorni di lavoro previsti, dalle ore 09:00 del 5 giugno alle ore 23:00 dell’8 giugno; i partecipanti saranno compagni di viaggio, esploratori, che condivideranno responsabilità creative e ideative assieme ai membri della compagnia all'interno di un percorso di indagine dagli esiti incerti che l'ultima sera aprirà le proprie questioni al pubblico.</w:t>
      </w:r>
    </w:p>
    <w:p w14:paraId="600F78B5"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p>
    <w:p w14:paraId="38D85AE9" w14:textId="77777777" w:rsid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hAnsi="Times New Roman"/>
          <w:b/>
          <w:bCs/>
          <w:u w:color="000000"/>
        </w:rPr>
      </w:pPr>
    </w:p>
    <w:p w14:paraId="5F245D02" w14:textId="77777777" w:rsid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hAnsi="Times New Roman"/>
          <w:b/>
          <w:bCs/>
          <w:u w:color="000000"/>
        </w:rPr>
      </w:pPr>
    </w:p>
    <w:p w14:paraId="4C969D48"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Fonts w:ascii="Times New Roman" w:eastAsia="Times New Roman" w:hAnsi="Times New Roman" w:cs="Times New Roman"/>
          <w:b/>
          <w:bCs/>
          <w:u w:color="000000"/>
        </w:rPr>
      </w:pPr>
      <w:r w:rsidRPr="00C07C2D">
        <w:rPr>
          <w:rFonts w:ascii="Times New Roman" w:hAnsi="Times New Roman"/>
          <w:b/>
          <w:bCs/>
          <w:u w:color="000000"/>
        </w:rPr>
        <w:lastRenderedPageBreak/>
        <w:t>INFO</w:t>
      </w:r>
    </w:p>
    <w:p w14:paraId="491CB1B7"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u w:color="000000"/>
        </w:rPr>
      </w:pPr>
    </w:p>
    <w:p w14:paraId="6CDA9C29"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b/>
          <w:bCs/>
          <w:u w:color="000000"/>
        </w:rPr>
        <w:t xml:space="preserve">Conduzione: </w:t>
      </w:r>
      <w:r w:rsidRPr="00C07C2D">
        <w:rPr>
          <w:rFonts w:ascii="Times New Roman" w:hAnsi="Times New Roman"/>
          <w:u w:color="000000"/>
        </w:rPr>
        <w:t>Claudia Sorace (regista di Muta Imago), Riccardo Fazi (dramaturg di Muta Imago).</w:t>
      </w:r>
    </w:p>
    <w:p w14:paraId="19A5B334"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u w:color="000000"/>
        </w:rPr>
        <w:t xml:space="preserve">dalle ore 09.00 del 5 giugno alle ore 23.00 del 8 giugno. </w:t>
      </w:r>
    </w:p>
    <w:p w14:paraId="04D8915C"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u w:color="000000"/>
        </w:rPr>
        <w:t>E’ assolutamente indispensabile garantire la totale disponibilità nel periodo indicato.</w:t>
      </w:r>
    </w:p>
    <w:p w14:paraId="034D2422"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u w:color="000000"/>
        </w:rPr>
        <w:t>Ai partecipanti al laboratorio sarà garantito l’alloggio.</w:t>
      </w:r>
    </w:p>
    <w:p w14:paraId="316878F2" w14:textId="77777777" w:rsidR="00702BB0" w:rsidRDefault="00702BB0"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p>
    <w:p w14:paraId="0208B47D"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b/>
          <w:bCs/>
          <w:u w:color="000000"/>
        </w:rPr>
      </w:pPr>
      <w:r w:rsidRPr="00C07C2D">
        <w:rPr>
          <w:rFonts w:ascii="Times New Roman" w:hAnsi="Times New Roman"/>
          <w:b/>
          <w:bCs/>
          <w:u w:color="000000"/>
        </w:rPr>
        <w:t xml:space="preserve">Per iscrizioni e informazioni: </w:t>
      </w:r>
      <w:r w:rsidRPr="00C07C2D">
        <w:rPr>
          <w:rFonts w:ascii="Times New Roman" w:hAnsi="Times New Roman"/>
          <w:u w:color="000000"/>
        </w:rPr>
        <w:t>mutaimago@gmail.com mettendo in copia organizzazione@cittadiebla.com</w:t>
      </w:r>
    </w:p>
    <w:p w14:paraId="2300BE82"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u w:color="000000"/>
        </w:rPr>
      </w:pPr>
      <w:r w:rsidRPr="00C07C2D">
        <w:rPr>
          <w:rFonts w:ascii="Times New Roman" w:hAnsi="Times New Roman"/>
          <w:u w:color="000000"/>
        </w:rPr>
        <w:t>320.8019226</w:t>
      </w:r>
    </w:p>
    <w:p w14:paraId="6E994350" w14:textId="77777777" w:rsidR="00C07C2D" w:rsidRPr="00C07C2D" w:rsidRDefault="00C07C2D" w:rsidP="00C07C2D">
      <w:pPr>
        <w:pStyle w:val="Corpo"/>
        <w:rPr>
          <w:rFonts w:ascii="Times New Roman" w:eastAsia="Times New Roman" w:hAnsi="Times New Roman" w:cs="Times New Roman"/>
          <w:b/>
          <w:bCs/>
          <w:u w:color="000000"/>
        </w:rPr>
      </w:pPr>
    </w:p>
    <w:p w14:paraId="08B84CDA" w14:textId="77777777" w:rsidR="00C07C2D" w:rsidRPr="00C07C2D" w:rsidRDefault="00C07C2D" w:rsidP="00C07C2D">
      <w:pPr>
        <w:pStyle w:val="Corpo"/>
        <w:rPr>
          <w:rFonts w:ascii="Times New Roman" w:eastAsia="Times New Roman" w:hAnsi="Times New Roman" w:cs="Times New Roman"/>
          <w:b/>
          <w:bCs/>
          <w:u w:color="000000"/>
        </w:rPr>
      </w:pPr>
    </w:p>
    <w:p w14:paraId="2168F32E" w14:textId="77777777" w:rsidR="00C07C2D" w:rsidRPr="00C07C2D" w:rsidRDefault="00C07C2D" w:rsidP="00C07C2D">
      <w:pPr>
        <w:pStyle w:val="Corpo"/>
        <w:outlineLvl w:val="0"/>
        <w:rPr>
          <w:rFonts w:ascii="Times New Roman" w:eastAsia="Times New Roman" w:hAnsi="Times New Roman" w:cs="Times New Roman"/>
          <w:b/>
          <w:bCs/>
          <w:u w:color="000000"/>
        </w:rPr>
      </w:pPr>
      <w:r w:rsidRPr="00C07C2D">
        <w:rPr>
          <w:rFonts w:ascii="Times New Roman" w:hAnsi="Times New Roman"/>
          <w:b/>
          <w:bCs/>
          <w:u w:color="000000"/>
        </w:rPr>
        <w:t xml:space="preserve">EXATR | dal 11 al 13 giugno </w:t>
      </w:r>
    </w:p>
    <w:p w14:paraId="5245F717" w14:textId="77777777" w:rsidR="00C07C2D" w:rsidRPr="00C07C2D" w:rsidRDefault="00C07C2D" w:rsidP="00C07C2D">
      <w:pPr>
        <w:pStyle w:val="Corpo"/>
        <w:rPr>
          <w:rFonts w:ascii="Times New Roman" w:eastAsia="Times New Roman" w:hAnsi="Times New Roman" w:cs="Times New Roman"/>
          <w:b/>
          <w:bCs/>
          <w:color w:val="1D1D1A"/>
          <w:u w:color="1D1D1A"/>
        </w:rPr>
      </w:pPr>
      <w:r w:rsidRPr="00C07C2D">
        <w:rPr>
          <w:rFonts w:ascii="Times New Roman" w:hAnsi="Times New Roman"/>
          <w:b/>
          <w:bCs/>
          <w:color w:val="1D1D1A"/>
          <w:u w:color="1D1D1A"/>
        </w:rPr>
        <w:t>gruppo nanou</w:t>
      </w:r>
    </w:p>
    <w:p w14:paraId="6124FCDA" w14:textId="77777777" w:rsidR="00C07C2D" w:rsidRPr="00C07C2D" w:rsidRDefault="00C07C2D" w:rsidP="00C07C2D">
      <w:pPr>
        <w:pStyle w:val="Corpo"/>
        <w:outlineLvl w:val="0"/>
        <w:rPr>
          <w:rFonts w:ascii="Times New Roman" w:eastAsia="Times New Roman" w:hAnsi="Times New Roman" w:cs="Times New Roman"/>
          <w:b/>
          <w:bCs/>
          <w:color w:val="1D1D1A"/>
          <w:u w:color="1D1D1A"/>
        </w:rPr>
      </w:pPr>
      <w:r w:rsidRPr="00C07C2D">
        <w:rPr>
          <w:rFonts w:ascii="Times New Roman" w:hAnsi="Times New Roman"/>
          <w:b/>
          <w:bCs/>
          <w:color w:val="1D1D1A"/>
          <w:u w:color="1D1D1A"/>
        </w:rPr>
        <w:t>Alphabet: il colore si fa spazio</w:t>
      </w:r>
    </w:p>
    <w:p w14:paraId="63052CAE" w14:textId="77777777" w:rsidR="00C07C2D" w:rsidRPr="00C07C2D" w:rsidRDefault="00C07C2D" w:rsidP="00C07C2D">
      <w:pPr>
        <w:pStyle w:val="Corpo"/>
        <w:rPr>
          <w:rFonts w:ascii="Times New Roman" w:eastAsia="Times New Roman" w:hAnsi="Times New Roman" w:cs="Times New Roman"/>
          <w:color w:val="1D1D1A"/>
          <w:u w:color="1D1D1A"/>
        </w:rPr>
      </w:pPr>
      <w:r w:rsidRPr="00C07C2D">
        <w:rPr>
          <w:rFonts w:ascii="Times New Roman" w:hAnsi="Times New Roman"/>
          <w:color w:val="1D1D1A"/>
          <w:u w:color="1D1D1A"/>
        </w:rPr>
        <w:t>laboratorio coreografico per danzatori professionisti</w:t>
      </w:r>
    </w:p>
    <w:p w14:paraId="58900838" w14:textId="77777777" w:rsidR="00C07C2D" w:rsidRPr="00C07C2D" w:rsidRDefault="00C07C2D" w:rsidP="00C07C2D">
      <w:pPr>
        <w:pStyle w:val="Corpo"/>
        <w:rPr>
          <w:rFonts w:ascii="Times New Roman" w:eastAsia="Times New Roman" w:hAnsi="Times New Roman" w:cs="Times New Roman"/>
          <w:color w:val="1D1D1A"/>
          <w:u w:color="1D1D1A"/>
        </w:rPr>
      </w:pPr>
    </w:p>
    <w:p w14:paraId="28983399" w14:textId="77777777" w:rsidR="00C07C2D" w:rsidRPr="00C07C2D" w:rsidRDefault="00C07C2D" w:rsidP="00C07C2D">
      <w:pPr>
        <w:pStyle w:val="Corpo"/>
        <w:jc w:val="both"/>
        <w:rPr>
          <w:rStyle w:val="Nessuno"/>
          <w:rFonts w:ascii="Times New Roman" w:eastAsia="Times New Roman" w:hAnsi="Times New Roman" w:cs="Times New Roman"/>
          <w:color w:val="1D1D1A"/>
          <w:u w:color="1D1D1A"/>
        </w:rPr>
      </w:pPr>
      <w:r w:rsidRPr="00C07C2D">
        <w:rPr>
          <w:rFonts w:ascii="Times New Roman" w:hAnsi="Times New Roman"/>
          <w:i/>
          <w:iCs/>
          <w:color w:val="1D1D1A"/>
          <w:u w:color="1D1D1A"/>
        </w:rPr>
        <w:t>Alphabet</w:t>
      </w:r>
      <w:r w:rsidRPr="00C07C2D">
        <w:rPr>
          <w:rFonts w:ascii="Times New Roman" w:hAnsi="Times New Roman"/>
          <w:color w:val="1D1D1A"/>
          <w:u w:color="1D1D1A"/>
        </w:rPr>
        <w:t xml:space="preserve"> è un breve dispositivo coreografico capace di evidenziare il procedimento compositivo e mostrare atleticamente il lavoro di scrittura personale dei danzatori in dialogo con gli stimoli coreografici. Corpi unici che si fanno linguaggio. Il laboratorio non ha l’obiettivo dell’insegnamento ma dell’esperimento, della verifica di un linguaggio in continua evoluzione. Un dialogo diretto con danzatori professionisti per la trasmissione del processo di scrittura coreografica di gruppo nanou. La coreografia viene scritta per essere scomposta, evidenziata, resa leggibile, non necessariamente decifrabile eppure evidente, a sostegno degli elementi compositivi comuni quali: spazio, tempo, prossemica. Con il progetto </w:t>
      </w:r>
      <w:hyperlink r:id="rId6" w:history="1">
        <w:r w:rsidRPr="00C07C2D">
          <w:rPr>
            <w:rStyle w:val="Hyperlink0"/>
            <w:rFonts w:ascii="Times New Roman" w:hAnsi="Times New Roman"/>
            <w:color w:val="1D1D1A"/>
            <w:u w:color="1D1D1A"/>
          </w:rPr>
          <w:t>Alphabet</w:t>
        </w:r>
      </w:hyperlink>
      <w:r w:rsidRPr="00C07C2D">
        <w:rPr>
          <w:rStyle w:val="Nessuno"/>
          <w:rFonts w:ascii="Times New Roman" w:hAnsi="Times New Roman"/>
          <w:color w:val="1D1D1A"/>
          <w:u w:color="1D1D1A"/>
        </w:rPr>
        <w:t xml:space="preserve"> si evidenziano gli elementi della complessità coreografica per renderla dialogica. Esporre, svelare il processo creativo / compositivo smantellando strato per strato, raggiungendo la ragione profonda di una scelta di associazione e di relazione che interviene costantemente nella composizione coreografica.</w:t>
      </w:r>
    </w:p>
    <w:p w14:paraId="72003398" w14:textId="77777777" w:rsidR="00C07C2D" w:rsidRPr="00C07C2D" w:rsidRDefault="00C07C2D" w:rsidP="00C07C2D">
      <w:pPr>
        <w:pStyle w:val="Corpo"/>
        <w:jc w:val="both"/>
        <w:rPr>
          <w:rStyle w:val="Nessuno"/>
          <w:rFonts w:ascii="Times New Roman" w:eastAsia="Times New Roman" w:hAnsi="Times New Roman" w:cs="Times New Roman"/>
          <w:b/>
          <w:bCs/>
          <w:color w:val="1D1D1A"/>
          <w:u w:color="1D1D1A"/>
        </w:rPr>
      </w:pPr>
    </w:p>
    <w:p w14:paraId="7A13C6CF" w14:textId="3A229A07" w:rsidR="00C07C2D" w:rsidRPr="00C07C2D" w:rsidRDefault="00C07C2D" w:rsidP="00C07C2D">
      <w:pPr>
        <w:pStyle w:val="Corpo"/>
        <w:jc w:val="both"/>
        <w:rPr>
          <w:rStyle w:val="Nessuno"/>
          <w:rFonts w:ascii="Times New Roman" w:eastAsia="Times New Roman" w:hAnsi="Times New Roman" w:cs="Times New Roman"/>
          <w:u w:color="000000"/>
        </w:rPr>
      </w:pPr>
      <w:r w:rsidRPr="00C07C2D">
        <w:rPr>
          <w:rStyle w:val="Nessuno"/>
          <w:rFonts w:ascii="Times New Roman" w:hAnsi="Times New Roman"/>
          <w:b/>
          <w:bCs/>
          <w:u w:color="000000"/>
        </w:rPr>
        <w:t xml:space="preserve">INFO: </w:t>
      </w:r>
      <w:r w:rsidR="00702BB0">
        <w:rPr>
          <w:rStyle w:val="Nessuno"/>
          <w:rFonts w:ascii="Times New Roman" w:hAnsi="Times New Roman"/>
          <w:bCs/>
          <w:u w:color="000000"/>
        </w:rPr>
        <w:t xml:space="preserve">Candidatura </w:t>
      </w:r>
      <w:r w:rsidRPr="00C07C2D">
        <w:rPr>
          <w:rStyle w:val="Nessuno"/>
          <w:rFonts w:ascii="Times New Roman" w:hAnsi="Times New Roman"/>
          <w:u w:color="000000"/>
        </w:rPr>
        <w:t xml:space="preserve">via mail a </w:t>
      </w:r>
      <w:hyperlink r:id="rId7" w:history="1">
        <w:r w:rsidRPr="00C07C2D">
          <w:rPr>
            <w:rStyle w:val="Hyperlink1"/>
            <w:rFonts w:eastAsia="Helvetica"/>
          </w:rPr>
          <w:t>organizzazione@cittadiebla.com</w:t>
        </w:r>
      </w:hyperlink>
      <w:r w:rsidR="00702BB0">
        <w:rPr>
          <w:rStyle w:val="Nessuno"/>
          <w:rFonts w:ascii="Times New Roman" w:eastAsia="Times New Roman" w:hAnsi="Times New Roman" w:cs="Times New Roman"/>
          <w:u w:color="000000"/>
        </w:rPr>
        <w:t xml:space="preserve"> </w:t>
      </w:r>
      <w:bookmarkStart w:id="0" w:name="_GoBack"/>
      <w:bookmarkEnd w:id="0"/>
      <w:r w:rsidRPr="00C07C2D">
        <w:rPr>
          <w:rStyle w:val="Nessuno"/>
          <w:rFonts w:ascii="Times New Roman" w:hAnsi="Times New Roman"/>
          <w:u w:color="000000"/>
        </w:rPr>
        <w:t>allegando CV, e se possibile un video breve tramite youtube o vimeo in cui si evidenzino le peculiarità del danzatore. Il laboratorio è gratuito ma sarà richiesta la copertura dei costi assicurativi.</w:t>
      </w:r>
    </w:p>
    <w:p w14:paraId="63BEFB1E"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p>
    <w:p w14:paraId="30B49AEC"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p>
    <w:p w14:paraId="1BA80E3A"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outlineLvl w:val="0"/>
        <w:rPr>
          <w:rStyle w:val="Nessuno"/>
          <w:rFonts w:ascii="Times New Roman" w:eastAsia="Times New Roman" w:hAnsi="Times New Roman" w:cs="Times New Roman"/>
          <w:b/>
          <w:bCs/>
          <w:u w:color="000000"/>
        </w:rPr>
      </w:pPr>
      <w:r w:rsidRPr="00C07C2D">
        <w:rPr>
          <w:rStyle w:val="Nessuno"/>
          <w:rFonts w:ascii="Times New Roman" w:hAnsi="Times New Roman"/>
          <w:b/>
          <w:bCs/>
          <w:u w:color="000000"/>
        </w:rPr>
        <w:t>EXATR</w:t>
      </w:r>
      <w:r w:rsidRPr="00C07C2D">
        <w:rPr>
          <w:rStyle w:val="Nessuno"/>
          <w:rFonts w:ascii="Menlo" w:hAnsi="Menlo"/>
          <w:b/>
          <w:bCs/>
          <w:u w:color="000000"/>
        </w:rPr>
        <w:t>⎪</w:t>
      </w:r>
      <w:r w:rsidRPr="00C07C2D">
        <w:rPr>
          <w:rStyle w:val="Nessuno"/>
          <w:rFonts w:ascii="Times New Roman" w:hAnsi="Times New Roman"/>
          <w:b/>
          <w:bCs/>
          <w:u w:color="000000"/>
        </w:rPr>
        <w:t>dal 14 al 16 giugno</w:t>
      </w:r>
    </w:p>
    <w:p w14:paraId="19368D48" w14:textId="77777777" w:rsidR="00C07C2D" w:rsidRPr="00C07C2D" w:rsidRDefault="00C07C2D" w:rsidP="00C07C2D">
      <w:pPr>
        <w:pStyle w:val="Corpo"/>
        <w:jc w:val="both"/>
        <w:outlineLvl w:val="0"/>
        <w:rPr>
          <w:rStyle w:val="Nessuno"/>
          <w:rFonts w:ascii="Times New Roman" w:eastAsia="Times New Roman" w:hAnsi="Times New Roman" w:cs="Times New Roman"/>
          <w:b/>
          <w:bCs/>
          <w:u w:color="000000"/>
        </w:rPr>
      </w:pPr>
      <w:r w:rsidRPr="00C07C2D">
        <w:rPr>
          <w:rStyle w:val="Nessuno"/>
          <w:rFonts w:ascii="Times New Roman" w:hAnsi="Times New Roman"/>
          <w:b/>
          <w:bCs/>
          <w:u w:color="000000"/>
        </w:rPr>
        <w:t>CONTRONATURA</w:t>
      </w:r>
    </w:p>
    <w:p w14:paraId="5CD6BE33" w14:textId="77777777" w:rsidR="00C07C2D" w:rsidRPr="00C07C2D" w:rsidRDefault="00C07C2D" w:rsidP="00C07C2D">
      <w:pPr>
        <w:pStyle w:val="Corpo"/>
        <w:jc w:val="both"/>
        <w:outlineLvl w:val="0"/>
        <w:rPr>
          <w:rStyle w:val="Nessuno"/>
          <w:rFonts w:ascii="Times New Roman" w:eastAsia="Times New Roman" w:hAnsi="Times New Roman" w:cs="Times New Roman"/>
          <w:b/>
          <w:bCs/>
          <w:u w:color="000000"/>
        </w:rPr>
      </w:pPr>
      <w:r w:rsidRPr="00C07C2D">
        <w:rPr>
          <w:rStyle w:val="Nessuno"/>
          <w:rFonts w:ascii="Times New Roman" w:hAnsi="Times New Roman"/>
          <w:b/>
          <w:bCs/>
          <w:u w:color="000000"/>
        </w:rPr>
        <w:t>Pratiche e studi sul coro ditirambico</w:t>
      </w:r>
    </w:p>
    <w:p w14:paraId="354B8976" w14:textId="77777777" w:rsidR="00C07C2D" w:rsidRPr="00C07C2D" w:rsidRDefault="00C07C2D" w:rsidP="00C07C2D">
      <w:pPr>
        <w:pStyle w:val="Corpo"/>
        <w:jc w:val="both"/>
        <w:rPr>
          <w:rStyle w:val="Nessuno"/>
          <w:rFonts w:ascii="Times New Roman" w:eastAsia="Times New Roman" w:hAnsi="Times New Roman" w:cs="Times New Roman"/>
          <w:u w:color="000000"/>
        </w:rPr>
      </w:pPr>
    </w:p>
    <w:p w14:paraId="2DE55307" w14:textId="77777777" w:rsidR="00C07C2D" w:rsidRPr="00C07C2D" w:rsidRDefault="00C07C2D" w:rsidP="00C07C2D">
      <w:pPr>
        <w:pStyle w:val="Corpo"/>
        <w:jc w:val="both"/>
        <w:rPr>
          <w:rStyle w:val="Nessuno"/>
          <w:rFonts w:ascii="Times New Roman" w:eastAsia="Times New Roman" w:hAnsi="Times New Roman" w:cs="Times New Roman"/>
          <w:u w:color="000000"/>
        </w:rPr>
      </w:pPr>
      <w:r w:rsidRPr="00C07C2D">
        <w:rPr>
          <w:rStyle w:val="Nessuno"/>
          <w:rFonts w:ascii="Times New Roman" w:hAnsi="Times New Roman"/>
          <w:i/>
          <w:iCs/>
          <w:u w:color="000000"/>
        </w:rPr>
        <w:t>Contronatura</w:t>
      </w:r>
      <w:r w:rsidRPr="00C07C2D">
        <w:rPr>
          <w:rStyle w:val="Nessuno"/>
          <w:rFonts w:ascii="Times New Roman" w:hAnsi="Times New Roman"/>
          <w:u w:color="000000"/>
        </w:rPr>
        <w:t xml:space="preserve"> è un laboratorio aperto ad attori, danzatori, performer e a persone senza esperienza, pensato per accogliere i partecipanti all'interno della pratica di lavoro sul corpo e l'azione a fondamento della ricerca di Teatro Akropolis.</w:t>
      </w:r>
    </w:p>
    <w:p w14:paraId="51AF013E" w14:textId="77777777" w:rsidR="00C07C2D" w:rsidRPr="00C07C2D" w:rsidRDefault="00C07C2D" w:rsidP="00C07C2D">
      <w:pPr>
        <w:pStyle w:val="Corpo"/>
        <w:jc w:val="both"/>
        <w:rPr>
          <w:rStyle w:val="Nessuno"/>
          <w:rFonts w:ascii="Times New Roman" w:eastAsia="Times New Roman" w:hAnsi="Times New Roman" w:cs="Times New Roman"/>
          <w:u w:color="000000"/>
        </w:rPr>
      </w:pPr>
      <w:r w:rsidRPr="00C07C2D">
        <w:rPr>
          <w:rStyle w:val="Nessuno"/>
          <w:rFonts w:ascii="Times New Roman" w:hAnsi="Times New Roman"/>
          <w:u w:color="000000"/>
        </w:rPr>
        <w:t xml:space="preserve">Il laboratorio è intimamente connesso al progetto </w:t>
      </w:r>
      <w:r w:rsidRPr="00C07C2D">
        <w:rPr>
          <w:rStyle w:val="Nessuno"/>
          <w:rFonts w:ascii="Times New Roman" w:hAnsi="Times New Roman"/>
          <w:i/>
          <w:iCs/>
          <w:u w:color="000000"/>
        </w:rPr>
        <w:t>Arabesco</w:t>
      </w:r>
      <w:r w:rsidRPr="00C07C2D">
        <w:rPr>
          <w:rStyle w:val="Nessuno"/>
          <w:rFonts w:ascii="Times New Roman" w:hAnsi="Times New Roman"/>
          <w:u w:color="000000"/>
        </w:rPr>
        <w:t xml:space="preserve">, un'esperienza stabile a Teatro Akropolis che coinvolge ogni anno un gruppo di persone selezionate per confrontarsi con le potenzialità connaturate a un'esperienza artistica, il coro ditirambico, di cui Nietzsche parla facendo riferimento alle prime manifestazioni espressive alle origini del teatro e della cultura occidentali. </w:t>
      </w:r>
    </w:p>
    <w:p w14:paraId="41CF8F39" w14:textId="77777777" w:rsidR="00C07C2D" w:rsidRPr="00C07C2D" w:rsidRDefault="00C07C2D" w:rsidP="00C07C2D">
      <w:pPr>
        <w:pStyle w:val="Corpo"/>
        <w:jc w:val="both"/>
        <w:rPr>
          <w:rStyle w:val="Nessuno"/>
          <w:rFonts w:ascii="Times New Roman" w:eastAsia="Times New Roman" w:hAnsi="Times New Roman" w:cs="Times New Roman"/>
          <w:u w:color="000000"/>
        </w:rPr>
      </w:pPr>
      <w:r w:rsidRPr="00C07C2D">
        <w:rPr>
          <w:rStyle w:val="Nessuno"/>
          <w:rFonts w:ascii="Times New Roman" w:hAnsi="Times New Roman"/>
          <w:u w:color="000000"/>
        </w:rPr>
        <w:t xml:space="preserve">Nel coro le tre categorie che sostanziano l'evento teatrale (attore, autore e spettatore) arrivano a coincidere in chi prende parte all'evento: ciascuno è al contempo colui che agisce, colui che concepisce e organizza l'azione e colui che illumina con il proprio sguardo ciò che accade, traendo da questa visione nuova forza per lo sviluppo dell'azione. Gli attori che prendono parte ad </w:t>
      </w:r>
      <w:r w:rsidRPr="00C07C2D">
        <w:rPr>
          <w:rStyle w:val="Nessuno"/>
          <w:rFonts w:ascii="Times New Roman" w:hAnsi="Times New Roman"/>
          <w:i/>
          <w:iCs/>
          <w:u w:color="000000"/>
        </w:rPr>
        <w:t>Arabesco</w:t>
      </w:r>
      <w:r w:rsidRPr="00C07C2D">
        <w:rPr>
          <w:rStyle w:val="Nessuno"/>
          <w:rFonts w:ascii="Times New Roman" w:hAnsi="Times New Roman"/>
          <w:u w:color="000000"/>
        </w:rPr>
        <w:t xml:space="preserve"> conducono un'indagine sulla possibilità, oggi, di confrontarsi con questa prospettiva e di frequentare il problema dell'azione fisica e della relazione nelle arti performative.</w:t>
      </w:r>
    </w:p>
    <w:p w14:paraId="52B66688" w14:textId="77777777" w:rsidR="00C07C2D" w:rsidRPr="00C07C2D" w:rsidRDefault="00C07C2D" w:rsidP="00C07C2D">
      <w:pPr>
        <w:pStyle w:val="Corpo"/>
        <w:jc w:val="both"/>
        <w:rPr>
          <w:rStyle w:val="Nessuno"/>
          <w:rFonts w:ascii="Times New Roman" w:eastAsia="Times New Roman" w:hAnsi="Times New Roman" w:cs="Times New Roman"/>
          <w:u w:color="000000"/>
        </w:rPr>
      </w:pPr>
    </w:p>
    <w:p w14:paraId="3A884DAB"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r w:rsidRPr="00C07C2D">
        <w:rPr>
          <w:rStyle w:val="Nessuno"/>
          <w:rFonts w:ascii="Times New Roman" w:hAnsi="Times New Roman"/>
          <w:b/>
          <w:bCs/>
          <w:u w:color="000000"/>
        </w:rPr>
        <w:t>Conduzione:</w:t>
      </w:r>
      <w:r w:rsidRPr="00C07C2D">
        <w:rPr>
          <w:rStyle w:val="Nessuno"/>
          <w:rFonts w:ascii="Times New Roman" w:hAnsi="Times New Roman"/>
          <w:u w:color="000000"/>
        </w:rPr>
        <w:t xml:space="preserve"> Clemente Tafuri (direttore, regista e autore di Teatro Akropolis), Luca Donatiello e Alessandro Romi (performer di Teatro Akropolis)</w:t>
      </w:r>
    </w:p>
    <w:p w14:paraId="1A185FEE"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p>
    <w:p w14:paraId="3424F9E4"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r w:rsidRPr="00C07C2D">
        <w:rPr>
          <w:rStyle w:val="Nessuno"/>
          <w:rFonts w:ascii="Times New Roman" w:hAnsi="Times New Roman"/>
          <w:b/>
          <w:bCs/>
          <w:u w:color="000000"/>
        </w:rPr>
        <w:t>INFO:</w:t>
      </w:r>
      <w:r w:rsidRPr="00C07C2D">
        <w:rPr>
          <w:rStyle w:val="Nessuno"/>
          <w:rFonts w:ascii="Times New Roman" w:hAnsi="Times New Roman"/>
          <w:u w:color="000000"/>
        </w:rPr>
        <w:t xml:space="preserve"> </w:t>
      </w:r>
      <w:r w:rsidRPr="00C07C2D">
        <w:rPr>
          <w:rStyle w:val="Nessuno"/>
          <w:rFonts w:ascii="Times New Roman" w:hAnsi="Times New Roman"/>
          <w:b/>
          <w:bCs/>
          <w:u w:color="000000"/>
        </w:rPr>
        <w:t>Laboratorio aperto ad attori, danzatori, performer e a persone senza esperienza</w:t>
      </w:r>
      <w:r w:rsidRPr="00C07C2D">
        <w:rPr>
          <w:rStyle w:val="Nessuno"/>
          <w:rFonts w:ascii="Times New Roman" w:hAnsi="Times New Roman"/>
          <w:u w:color="000000"/>
        </w:rPr>
        <w:t xml:space="preserve">. Iscrizione entro il 10 giugno, con candidatura via mail a </w:t>
      </w:r>
      <w:hyperlink r:id="rId8" w:history="1">
        <w:r w:rsidRPr="00C07C2D">
          <w:rPr>
            <w:rStyle w:val="Hyperlink1"/>
            <w:rFonts w:eastAsia="Helvetica"/>
          </w:rPr>
          <w:t>organizzazione@cittadiebla.com</w:t>
        </w:r>
      </w:hyperlink>
      <w:r w:rsidRPr="00C07C2D">
        <w:rPr>
          <w:rStyle w:val="Nessuno"/>
          <w:rFonts w:ascii="Times New Roman" w:hAnsi="Times New Roman"/>
          <w:u w:color="000000"/>
        </w:rPr>
        <w:t>,allegando CV e foto a figura intera.</w:t>
      </w:r>
    </w:p>
    <w:p w14:paraId="09935DCC"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r w:rsidRPr="00C07C2D">
        <w:rPr>
          <w:rStyle w:val="Nessuno"/>
          <w:rFonts w:ascii="Times New Roman" w:hAnsi="Times New Roman"/>
          <w:u w:color="000000"/>
        </w:rPr>
        <w:t>Il laboratorio è gratuito ma sarà richiesta la copertura dei costi assicurativi.</w:t>
      </w:r>
    </w:p>
    <w:p w14:paraId="758216E6" w14:textId="77777777" w:rsidR="00C07C2D" w:rsidRPr="00C07C2D" w:rsidRDefault="00C07C2D" w:rsidP="00C07C2D">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Style w:val="Nessuno"/>
          <w:rFonts w:ascii="Times New Roman" w:eastAsia="Times New Roman" w:hAnsi="Times New Roman" w:cs="Times New Roman"/>
          <w:u w:color="000000"/>
        </w:rPr>
      </w:pPr>
    </w:p>
    <w:p w14:paraId="1AB573D0" w14:textId="77777777" w:rsidR="00C07C2D" w:rsidRPr="00C07C2D" w:rsidRDefault="00C07C2D" w:rsidP="00C07C2D">
      <w:pPr>
        <w:pStyle w:val="Corpo"/>
        <w:pBdr>
          <w:top w:val="single" w:sz="4" w:space="0" w:color="00000A"/>
        </w:pBdr>
        <w:outlineLvl w:val="0"/>
        <w:rPr>
          <w:rStyle w:val="Nessuno"/>
          <w:rFonts w:ascii="Times New Roman" w:eastAsia="Times New Roman" w:hAnsi="Times New Roman" w:cs="Times New Roman"/>
          <w:color w:val="00000A"/>
          <w:u w:color="00000A"/>
        </w:rPr>
      </w:pPr>
      <w:r w:rsidRPr="00C07C2D">
        <w:rPr>
          <w:rStyle w:val="Nessuno"/>
          <w:rFonts w:ascii="Times New Roman" w:hAnsi="Times New Roman"/>
          <w:b/>
          <w:bCs/>
          <w:color w:val="00000A"/>
          <w:u w:color="00000A"/>
        </w:rPr>
        <w:t>LUOGO Workshop Ipercorpo19: Palazzina di EXATR</w:t>
      </w:r>
      <w:r w:rsidRPr="00C07C2D">
        <w:rPr>
          <w:rStyle w:val="Nessuno"/>
          <w:rFonts w:ascii="Times New Roman" w:hAnsi="Times New Roman"/>
          <w:color w:val="00000A"/>
          <w:u w:color="00000A"/>
        </w:rPr>
        <w:t xml:space="preserve"> via Ugo Bassi 16</w:t>
      </w:r>
    </w:p>
    <w:p w14:paraId="3E28A896" w14:textId="77777777" w:rsidR="00C07C2D" w:rsidRPr="00C07C2D" w:rsidRDefault="00C07C2D" w:rsidP="00C07C2D">
      <w:pPr>
        <w:pStyle w:val="Corpo"/>
      </w:pPr>
      <w:bookmarkStart w:id="1" w:name="_gjdgxs"/>
      <w:bookmarkEnd w:id="1"/>
      <w:r w:rsidRPr="00C07C2D">
        <w:rPr>
          <w:rStyle w:val="Nessuno"/>
          <w:rFonts w:ascii="Times New Roman" w:hAnsi="Times New Roman"/>
          <w:b/>
          <w:bCs/>
          <w:u w:color="000000"/>
        </w:rPr>
        <w:t>Prenotazioni e candidature</w:t>
      </w:r>
      <w:r w:rsidRPr="00C07C2D">
        <w:rPr>
          <w:rStyle w:val="Nessuno"/>
          <w:rFonts w:ascii="Times New Roman" w:hAnsi="Times New Roman"/>
          <w:u w:color="000000"/>
        </w:rPr>
        <w:t xml:space="preserve">: </w:t>
      </w:r>
      <w:hyperlink r:id="rId9" w:history="1">
        <w:r w:rsidRPr="00C07C2D">
          <w:rPr>
            <w:rStyle w:val="Hyperlink1"/>
            <w:rFonts w:eastAsia="Helvetica"/>
          </w:rPr>
          <w:t>organizzazione@cittadiebla.com</w:t>
        </w:r>
      </w:hyperlink>
      <w:r w:rsidRPr="00C07C2D">
        <w:rPr>
          <w:rStyle w:val="Hyperlink1"/>
          <w:rFonts w:eastAsia="Helvetica"/>
        </w:rPr>
        <w:t xml:space="preserve"> - </w:t>
      </w:r>
      <w:r w:rsidRPr="00C07C2D">
        <w:rPr>
          <w:rStyle w:val="Nessuno"/>
          <w:rFonts w:ascii="Times New Roman" w:hAnsi="Times New Roman"/>
          <w:u w:color="000000"/>
        </w:rPr>
        <w:t>tel. 320.8019226</w:t>
      </w:r>
    </w:p>
    <w:p w14:paraId="700F78F3" w14:textId="55E6ED28" w:rsidR="00A95169" w:rsidRPr="00C07C2D" w:rsidRDefault="00A95169" w:rsidP="00C07C2D">
      <w:pPr>
        <w:rPr>
          <w:sz w:val="22"/>
          <w:szCs w:val="22"/>
        </w:rPr>
      </w:pPr>
    </w:p>
    <w:sectPr w:rsidR="00A95169" w:rsidRPr="00C07C2D">
      <w:headerReference w:type="default" r:id="rId10"/>
      <w:footerReference w:type="default" r:id="rId11"/>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77882" w14:textId="77777777" w:rsidR="00235375" w:rsidRDefault="00235375">
      <w:r>
        <w:separator/>
      </w:r>
    </w:p>
  </w:endnote>
  <w:endnote w:type="continuationSeparator" w:id="0">
    <w:p w14:paraId="283EA788" w14:textId="77777777" w:rsidR="00235375" w:rsidRDefault="0023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enlo">
    <w:panose1 w:val="020B0609030804020204"/>
    <w:charset w:val="00"/>
    <w:family w:val="auto"/>
    <w:pitch w:val="variable"/>
    <w:sig w:usb0="E60022FF" w:usb1="D200F9FB" w:usb2="02000028" w:usb3="00000000" w:csb0="000001DF" w:csb1="00000000"/>
  </w:font>
  <w:font w:name="Spectral Regular">
    <w:altName w:val="Times New Roman"/>
    <w:charset w:val="00"/>
    <w:family w:val="roman"/>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702BB0">
      <w:rPr>
        <w:rFonts w:ascii="Spectral Regular" w:hAnsi="Spectral Regular" w:hint="eastAsia"/>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702BB0">
      <w:rPr>
        <w:rFonts w:ascii="Spectral Regular" w:eastAsia="Spectral Regular" w:hAnsi="Spectral Regular" w:cs="Spectral Regular"/>
        <w:noProof/>
        <w:sz w:val="18"/>
        <w:szCs w:val="18"/>
      </w:rPr>
      <w:t>3</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EDC81" w14:textId="77777777" w:rsidR="00235375" w:rsidRDefault="00235375">
      <w:r>
        <w:separator/>
      </w:r>
    </w:p>
  </w:footnote>
  <w:footnote w:type="continuationSeparator" w:id="0">
    <w:p w14:paraId="76AB1593" w14:textId="77777777" w:rsidR="00235375" w:rsidRDefault="0023537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106080"/>
    <w:rsid w:val="00235375"/>
    <w:rsid w:val="003D303B"/>
    <w:rsid w:val="003F75B5"/>
    <w:rsid w:val="004F5AAF"/>
    <w:rsid w:val="0053067E"/>
    <w:rsid w:val="0055547D"/>
    <w:rsid w:val="0064060C"/>
    <w:rsid w:val="0069252B"/>
    <w:rsid w:val="00702BB0"/>
    <w:rsid w:val="00977D83"/>
    <w:rsid w:val="00A95169"/>
    <w:rsid w:val="00B2164C"/>
    <w:rsid w:val="00C07C2D"/>
    <w:rsid w:val="00D6052E"/>
    <w:rsid w:val="00D66DC5"/>
    <w:rsid w:val="00DC29A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paragraph" w:customStyle="1" w:styleId="CorpoA">
    <w:name w:val="Corpo A"/>
    <w:rsid w:val="0064060C"/>
    <w:rPr>
      <w:rFonts w:ascii="Helvetica" w:hAnsi="Helvetica" w:cs="Arial Unicode MS"/>
      <w:color w:val="000000"/>
      <w:sz w:val="22"/>
      <w:szCs w:val="22"/>
      <w:u w:color="000000"/>
    </w:rPr>
  </w:style>
  <w:style w:type="character" w:customStyle="1" w:styleId="Nessuno">
    <w:name w:val="Nessuno"/>
    <w:rsid w:val="003F75B5"/>
  </w:style>
  <w:style w:type="character" w:customStyle="1" w:styleId="Hyperlink1">
    <w:name w:val="Hyperlink.1"/>
    <w:basedOn w:val="Nessuno"/>
    <w:rsid w:val="00C07C2D"/>
    <w:rPr>
      <w:rFonts w:ascii="Times New Roman" w:eastAsia="Times New Roman" w:hAnsi="Times New Roman" w:cs="Times New Roman"/>
      <w:caps w:val="0"/>
      <w:smallCaps w:val="0"/>
      <w:strike w:val="0"/>
      <w:dstrike w:val="0"/>
      <w:color w:val="000000"/>
      <w:spacing w:val="0"/>
      <w:kern w:val="0"/>
      <w:position w:val="0"/>
      <w:u w:val="single" w:color="000000"/>
      <w:vertAlign w:val="baseline"/>
      <w:lang w:val="it-IT"/>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grupponanou.it/alphabet-progetto-scrittura-danza-possibile/" TargetMode="External"/><Relationship Id="rId7" Type="http://schemas.openxmlformats.org/officeDocument/2006/relationships/hyperlink" Target="mailto:organizzazione@cittadiebla.com" TargetMode="External"/><Relationship Id="rId8" Type="http://schemas.openxmlformats.org/officeDocument/2006/relationships/hyperlink" Target="mailto:organizzazione@cittadiebla.com" TargetMode="External"/><Relationship Id="rId9" Type="http://schemas.openxmlformats.org/officeDocument/2006/relationships/hyperlink" Target="mailto:organizzazione@cittadiebla.com"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1145</Words>
  <Characters>6527</Characters>
  <Application>Microsoft Macintosh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3</cp:revision>
  <cp:lastPrinted>2019-05-20T15:21:00Z</cp:lastPrinted>
  <dcterms:created xsi:type="dcterms:W3CDTF">2019-05-21T23:34:00Z</dcterms:created>
  <dcterms:modified xsi:type="dcterms:W3CDTF">2019-05-22T12:27:00Z</dcterms:modified>
</cp:coreProperties>
</file>